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6C54B5" w14:textId="30869F3D" w:rsidR="005A79B4" w:rsidRPr="00E46C93" w:rsidRDefault="005A79B4" w:rsidP="005A79B4">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2018AH#1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Pr>
          <w:rFonts w:eastAsiaTheme="minorEastAsia" w:cs="Arial"/>
          <w:lang w:eastAsia="ko-KR"/>
        </w:rPr>
        <w:t>R2-</w:t>
      </w:r>
      <w:r w:rsidR="001B2634">
        <w:rPr>
          <w:rFonts w:eastAsiaTheme="minorEastAsia" w:cs="Arial"/>
          <w:lang w:eastAsia="ko-KR"/>
        </w:rPr>
        <w:t>18014</w:t>
      </w:r>
      <w:r w:rsidR="001B2634">
        <w:rPr>
          <w:rFonts w:eastAsiaTheme="minorEastAsia" w:cs="Arial" w:hint="eastAsia"/>
          <w:lang w:eastAsia="ko-KR"/>
        </w:rPr>
        <w:t>71</w:t>
      </w:r>
    </w:p>
    <w:p w14:paraId="6565BE95" w14:textId="50A95324" w:rsidR="00182B59" w:rsidRPr="0078631A" w:rsidRDefault="005A79B4" w:rsidP="00E037CC">
      <w:pPr>
        <w:widowControl w:val="0"/>
        <w:tabs>
          <w:tab w:val="right" w:pos="9639"/>
        </w:tabs>
        <w:spacing w:after="0"/>
        <w:rPr>
          <w:rFonts w:ascii="Arial" w:eastAsiaTheme="minorEastAsia" w:hAnsi="Arial"/>
          <w:b/>
          <w:bCs/>
          <w:sz w:val="24"/>
          <w:lang w:eastAsia="ko-KR"/>
        </w:rPr>
      </w:pPr>
      <w:r w:rsidRPr="004A0327">
        <w:t xml:space="preserve"> </w:t>
      </w:r>
      <w:r w:rsidRPr="004A0327">
        <w:rPr>
          <w:rFonts w:ascii="Arial" w:eastAsiaTheme="minorEastAsia" w:hAnsi="Arial"/>
          <w:b/>
          <w:bCs/>
          <w:sz w:val="24"/>
          <w:lang w:eastAsia="ko-KR"/>
        </w:rPr>
        <w:t>Vancouver</w:t>
      </w:r>
      <w:r w:rsidRPr="00216C0F">
        <w:rPr>
          <w:rFonts w:ascii="Arial" w:hAnsi="Arial"/>
          <w:b/>
          <w:bCs/>
          <w:sz w:val="24"/>
          <w:lang w:val="de-DE"/>
        </w:rPr>
        <w:t>,</w:t>
      </w:r>
      <w:r>
        <w:rPr>
          <w:rFonts w:ascii="Arial" w:eastAsiaTheme="minorEastAsia" w:hAnsi="Arial" w:hint="eastAsia"/>
          <w:b/>
          <w:bCs/>
          <w:sz w:val="24"/>
          <w:lang w:val="de-DE" w:eastAsia="ko-KR"/>
        </w:rPr>
        <w:t xml:space="preserve"> Canada, 22</w:t>
      </w:r>
      <w:r>
        <w:rPr>
          <w:rFonts w:ascii="Arial" w:eastAsiaTheme="minorEastAsia" w:hAnsi="Arial" w:hint="eastAsia"/>
          <w:b/>
          <w:bCs/>
          <w:sz w:val="24"/>
          <w:vertAlign w:val="superscript"/>
          <w:lang w:val="de-DE" w:eastAsia="ko-KR"/>
        </w:rPr>
        <w:t>st</w:t>
      </w:r>
      <w:r>
        <w:rPr>
          <w:rFonts w:ascii="Arial" w:eastAsiaTheme="minorEastAsia" w:hAnsi="Arial" w:hint="eastAsia"/>
          <w:b/>
          <w:bCs/>
          <w:sz w:val="24"/>
          <w:lang w:val="de-DE" w:eastAsia="ko-KR"/>
        </w:rPr>
        <w:t xml:space="preserve"> - 26</w:t>
      </w:r>
      <w:r>
        <w:rPr>
          <w:rFonts w:ascii="Arial" w:eastAsiaTheme="minorEastAsia" w:hAnsi="Arial" w:hint="eastAsia"/>
          <w:b/>
          <w:bCs/>
          <w:sz w:val="24"/>
          <w:vertAlign w:val="superscript"/>
          <w:lang w:val="de-DE" w:eastAsia="ko-KR"/>
        </w:rPr>
        <w:t>st</w:t>
      </w:r>
      <w:r w:rsidRPr="00216C0F">
        <w:rPr>
          <w:rFonts w:ascii="Arial" w:hAnsi="Arial"/>
          <w:b/>
          <w:bCs/>
          <w:sz w:val="24"/>
          <w:lang w:val="de-DE"/>
        </w:rPr>
        <w:t xml:space="preserve"> </w:t>
      </w:r>
      <w:r>
        <w:rPr>
          <w:rFonts w:ascii="Arial" w:eastAsiaTheme="minorEastAsia" w:hAnsi="Arial" w:hint="eastAsia"/>
          <w:b/>
          <w:bCs/>
          <w:sz w:val="24"/>
          <w:lang w:val="de-DE" w:eastAsia="ko-KR"/>
        </w:rPr>
        <w:t>January</w:t>
      </w:r>
      <w:r>
        <w:rPr>
          <w:rFonts w:ascii="Arial" w:hAnsi="Arial"/>
          <w:b/>
          <w:bCs/>
          <w:sz w:val="24"/>
          <w:lang w:val="de-DE"/>
        </w:rPr>
        <w:t xml:space="preserve"> 201</w:t>
      </w:r>
      <w:r w:rsidR="001B2634">
        <w:rPr>
          <w:rFonts w:ascii="Arial" w:eastAsiaTheme="minorEastAsia" w:hAnsi="Arial" w:hint="eastAsia"/>
          <w:b/>
          <w:bCs/>
          <w:sz w:val="24"/>
          <w:lang w:val="de-DE" w:eastAsia="ko-KR"/>
        </w:rPr>
        <w:t>8</w:t>
      </w:r>
      <w:bookmarkStart w:id="0" w:name="_GoBack"/>
      <w:bookmarkEnd w:id="0"/>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w:t>
      </w:r>
      <w:r w:rsidR="00622B8D">
        <w:rPr>
          <w:rFonts w:ascii="Arial" w:eastAsiaTheme="minorEastAsia" w:hAnsi="Arial" w:hint="eastAsia"/>
          <w:b/>
          <w:bCs/>
          <w:sz w:val="24"/>
          <w:lang w:val="de-DE" w:eastAsia="ko-KR"/>
        </w:rPr>
        <w:t>Update</w:t>
      </w:r>
      <w:r w:rsidR="00622B8D">
        <w:rPr>
          <w:rFonts w:ascii="Arial" w:eastAsiaTheme="minorEastAsia" w:hAnsi="Arial"/>
          <w:b/>
          <w:bCs/>
          <w:sz w:val="24"/>
          <w:lang w:val="de-DE" w:eastAsia="ko-KR"/>
        </w:rPr>
        <w:t xml:space="preserve"> </w:t>
      </w:r>
      <w:r w:rsidR="00BD7642">
        <w:rPr>
          <w:rFonts w:ascii="Arial" w:eastAsiaTheme="minorEastAsia" w:hAnsi="Arial"/>
          <w:b/>
          <w:bCs/>
          <w:sz w:val="24"/>
          <w:lang w:val="de-DE" w:eastAsia="ko-KR"/>
        </w:rPr>
        <w:t>of R2-</w:t>
      </w:r>
      <w:r>
        <w:rPr>
          <w:rFonts w:ascii="Arial" w:eastAsiaTheme="minorEastAsia" w:hAnsi="Arial"/>
          <w:b/>
          <w:bCs/>
          <w:sz w:val="24"/>
          <w:lang w:val="de-DE" w:eastAsia="ko-KR"/>
        </w:rPr>
        <w:t>17</w:t>
      </w:r>
      <w:r>
        <w:rPr>
          <w:rFonts w:ascii="Arial" w:eastAsiaTheme="minorEastAsia" w:hAnsi="Arial" w:hint="eastAsia"/>
          <w:b/>
          <w:bCs/>
          <w:sz w:val="24"/>
          <w:lang w:val="de-DE" w:eastAsia="ko-KR"/>
        </w:rPr>
        <w:t>13871</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5FCBBCB1"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A79B4" w:rsidRPr="005A79B4">
        <w:rPr>
          <w:rFonts w:ascii="Arial" w:eastAsiaTheme="minorEastAsia" w:hAnsi="Arial" w:cs="Arial"/>
          <w:b/>
          <w:bCs/>
          <w:sz w:val="24"/>
          <w:lang w:eastAsia="ko-KR"/>
        </w:rPr>
        <w:t>10.4.1.4.6</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32353614"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r w:rsidR="00E97BC7">
        <w:rPr>
          <w:rFonts w:ascii="Arial" w:eastAsiaTheme="minorEastAsia" w:hAnsi="Arial" w:cs="Arial" w:hint="eastAsia"/>
          <w:b/>
          <w:sz w:val="24"/>
          <w:lang w:val="de-DE" w:eastAsia="ko-KR"/>
        </w:rPr>
        <w:t xml:space="preserve"> in NR</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7EB4B5A6" w14:textId="766F7ECA" w:rsidR="00DF122A" w:rsidRPr="003C3EE3" w:rsidRDefault="00DF122A" w:rsidP="00DF122A">
      <w:pPr>
        <w:spacing w:after="120"/>
        <w:rPr>
          <w:rFonts w:eastAsiaTheme="minorEastAsia"/>
          <w:lang w:eastAsia="ko-KR"/>
        </w:rPr>
      </w:pPr>
      <w:r w:rsidRPr="003C3EE3">
        <w:t xml:space="preserve">In RAN1 [2] using different sets of numerology and frame structures for different service verticals </w:t>
      </w:r>
      <w:r w:rsidR="00D7646F">
        <w:rPr>
          <w:rFonts w:eastAsiaTheme="minorEastAsia" w:hint="eastAsia"/>
          <w:lang w:eastAsia="ko-KR"/>
        </w:rPr>
        <w:t>has</w:t>
      </w:r>
      <w:r w:rsidRPr="003C3EE3">
        <w:t xml:space="preserve"> </w:t>
      </w:r>
      <w:r w:rsidR="00D7646F">
        <w:rPr>
          <w:rFonts w:eastAsiaTheme="minorEastAsia" w:hint="eastAsia"/>
          <w:lang w:eastAsia="ko-KR"/>
        </w:rPr>
        <w:t>been discussed</w:t>
      </w:r>
      <w:r w:rsidRPr="003C3EE3">
        <w:t>.</w:t>
      </w:r>
      <w:r w:rsidRPr="003C3EE3">
        <w:rPr>
          <w:rFonts w:eastAsiaTheme="minorEastAsia" w:hint="eastAsia"/>
          <w:lang w:eastAsia="ko-KR"/>
        </w:rPr>
        <w:t xml:space="preserve"> From RAN1</w:t>
      </w:r>
      <w:r w:rsidR="00EF7AB5">
        <w:rPr>
          <w:rFonts w:eastAsiaTheme="minorEastAsia" w:hint="eastAsia"/>
          <w:lang w:eastAsia="ko-KR"/>
        </w:rPr>
        <w:t xml:space="preserve"> meetings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2DDCA572" w14:textId="77777777" w:rsidR="004E69B5" w:rsidRDefault="004E69B5" w:rsidP="00D13823">
      <w:pPr>
        <w:autoSpaceDE/>
        <w:autoSpaceDN/>
        <w:spacing w:before="75" w:after="75"/>
        <w:rPr>
          <w:rFonts w:eastAsiaTheme="minorEastAsia"/>
          <w:lang w:eastAsia="ko-KR"/>
        </w:rPr>
      </w:pPr>
    </w:p>
    <w:p w14:paraId="62124A95" w14:textId="35E89E86" w:rsidR="00191F95" w:rsidRPr="003C3EE3" w:rsidRDefault="00191F95" w:rsidP="00191F95">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sidR="00D5621D">
        <w:rPr>
          <w:rFonts w:ascii="Times New Roman" w:eastAsia="맑은 고딕" w:hAnsi="Times New Roman" w:cs="Times New Roman" w:hint="eastAsia"/>
          <w:sz w:val="20"/>
          <w:szCs w:val="20"/>
          <w:shd w:val="clear" w:color="auto" w:fill="32CD32"/>
          <w:lang w:val="en-GB"/>
        </w:rPr>
        <w:t xml:space="preserve"> </w:t>
      </w:r>
      <w:r>
        <w:rPr>
          <w:rFonts w:ascii="Times New Roman" w:eastAsia="맑은 고딕" w:hAnsi="Times New Roman" w:cs="Times New Roman" w:hint="eastAsia"/>
          <w:sz w:val="20"/>
          <w:szCs w:val="20"/>
          <w:shd w:val="clear" w:color="auto" w:fill="32CD32"/>
          <w:lang w:val="en-GB"/>
        </w:rPr>
        <w:t>(#87)</w:t>
      </w:r>
    </w:p>
    <w:p w14:paraId="55547A9C" w14:textId="77777777" w:rsidR="00191F95" w:rsidRPr="00C4545F" w:rsidRDefault="00191F95" w:rsidP="00191F95">
      <w:pPr>
        <w:numPr>
          <w:ilvl w:val="0"/>
          <w:numId w:val="22"/>
        </w:numPr>
        <w:overflowPunct/>
        <w:autoSpaceDE/>
        <w:autoSpaceDN/>
        <w:adjustRightInd/>
        <w:spacing w:after="0"/>
        <w:textAlignment w:val="auto"/>
        <w:rPr>
          <w:rFonts w:eastAsia="MS Mincho"/>
          <w:highlight w:val="yellow"/>
          <w:lang w:eastAsia="ja-JP"/>
        </w:rPr>
      </w:pPr>
      <w:r w:rsidRPr="00C4545F">
        <w:rPr>
          <w:rFonts w:eastAsia="MS Mincho"/>
          <w:highlight w:val="yellow"/>
          <w:lang w:eastAsia="ja-JP"/>
        </w:rPr>
        <w:t>NR strives for efficient support of dynamic resource allocation of different numerologies in FDM/TDM fashion.</w:t>
      </w:r>
    </w:p>
    <w:p w14:paraId="240164DD" w14:textId="4035C010" w:rsidR="002057DA" w:rsidRDefault="002057DA" w:rsidP="00D13823">
      <w:pPr>
        <w:autoSpaceDE/>
        <w:autoSpaceDN/>
        <w:spacing w:before="75" w:after="75"/>
        <w:rPr>
          <w:rFonts w:eastAsiaTheme="minorEastAsia"/>
          <w:lang w:eastAsia="ko-KR"/>
        </w:rPr>
      </w:pPr>
    </w:p>
    <w:p w14:paraId="6CCC7CD2" w14:textId="77777777" w:rsidR="005A2040" w:rsidRPr="00276EFF" w:rsidRDefault="005A2040" w:rsidP="005A2040">
      <w:pPr>
        <w:numPr>
          <w:ilvl w:val="0"/>
          <w:numId w:val="25"/>
        </w:numPr>
        <w:overflowPunct/>
        <w:autoSpaceDE/>
        <w:autoSpaceDN/>
        <w:adjustRightInd/>
        <w:spacing w:after="0"/>
        <w:textAlignment w:val="auto"/>
        <w:rPr>
          <w:rFonts w:eastAsia="MS Mincho"/>
          <w:lang w:eastAsia="ja-JP"/>
        </w:rPr>
      </w:pPr>
      <w:r w:rsidRPr="00276EFF">
        <w:rPr>
          <w:rFonts w:eastAsia="MS Mincho"/>
          <w:lang w:eastAsia="ja-JP"/>
        </w:rPr>
        <w:t xml:space="preserve">NR should support adaptation and </w:t>
      </w:r>
      <w:r w:rsidRPr="00C4545F">
        <w:rPr>
          <w:rFonts w:eastAsia="MS Mincho"/>
          <w:highlight w:val="yellow"/>
          <w:lang w:eastAsia="ja-JP"/>
        </w:rPr>
        <w:t>network indication of the valid time and frequency resources which may be used for inter-/intra-frequency RRM measurements and reports for ‘CONNECTED’ mode UEs</w:t>
      </w:r>
    </w:p>
    <w:p w14:paraId="0E72CE32" w14:textId="77777777" w:rsidR="00FD131A" w:rsidRDefault="00FD131A" w:rsidP="00D13823">
      <w:pPr>
        <w:autoSpaceDE/>
        <w:autoSpaceDN/>
        <w:spacing w:before="75" w:after="75"/>
        <w:rPr>
          <w:rFonts w:eastAsiaTheme="minorEastAsia"/>
          <w:lang w:eastAsia="ko-KR"/>
        </w:rPr>
      </w:pPr>
    </w:p>
    <w:p w14:paraId="4FE49068" w14:textId="65E163E4" w:rsidR="00EA09F9" w:rsidRPr="003C3EE3" w:rsidRDefault="00EA09F9" w:rsidP="00EA09F9">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(#89)</w:t>
      </w:r>
    </w:p>
    <w:p w14:paraId="5821EDB7" w14:textId="77777777" w:rsidR="00D93FD7" w:rsidRPr="004B48A1" w:rsidRDefault="00D93FD7" w:rsidP="00D93FD7">
      <w:pPr>
        <w:numPr>
          <w:ilvl w:val="0"/>
          <w:numId w:val="35"/>
        </w:numPr>
        <w:overflowPunct/>
        <w:autoSpaceDE/>
        <w:autoSpaceDN/>
        <w:adjustRightInd/>
        <w:spacing w:after="0"/>
        <w:textAlignment w:val="auto"/>
        <w:rPr>
          <w:rFonts w:eastAsia="MS Mincho"/>
          <w:iCs/>
          <w:lang w:eastAsia="ja-JP"/>
        </w:rPr>
      </w:pPr>
      <w:r w:rsidRPr="004B48A1">
        <w:rPr>
          <w:rFonts w:eastAsia="MS Mincho"/>
          <w:iCs/>
          <w:lang w:eastAsia="ja-JP"/>
        </w:rPr>
        <w:t>Support following features for NR CSI acquisition</w:t>
      </w:r>
    </w:p>
    <w:p w14:paraId="28A970B4"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FFS Frequency domain subset restriction</w:t>
      </w:r>
    </w:p>
    <w:p w14:paraId="07558076"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number of configurable subsets</w:t>
      </w:r>
    </w:p>
    <w:p w14:paraId="762DE4E3"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signaling/configuration</w:t>
      </w:r>
    </w:p>
    <w:p w14:paraId="59B2D73E"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measurement restriction of interference measurement</w:t>
      </w:r>
    </w:p>
    <w:p w14:paraId="3CF84C40" w14:textId="77777777" w:rsidR="00D93FD7" w:rsidRPr="004B48A1" w:rsidRDefault="00D93FD7" w:rsidP="00D93FD7">
      <w:pPr>
        <w:numPr>
          <w:ilvl w:val="3"/>
          <w:numId w:val="35"/>
        </w:numPr>
        <w:overflowPunct/>
        <w:autoSpaceDE/>
        <w:autoSpaceDN/>
        <w:adjustRightInd/>
        <w:spacing w:after="0"/>
        <w:textAlignment w:val="auto"/>
        <w:rPr>
          <w:rFonts w:eastAsia="MS Mincho"/>
          <w:iCs/>
          <w:lang w:eastAsia="ja-JP"/>
        </w:rPr>
      </w:pPr>
      <w:r w:rsidRPr="004B48A1">
        <w:rPr>
          <w:rFonts w:eastAsia="MS Mincho"/>
          <w:iCs/>
          <w:lang w:eastAsia="ja-JP"/>
        </w:rPr>
        <w:t xml:space="preserve">FFS on measurement restriction of channel measurement </w:t>
      </w:r>
    </w:p>
    <w:p w14:paraId="1C920E37" w14:textId="77777777" w:rsidR="00D93FD7" w:rsidRPr="006D1459" w:rsidRDefault="00D93FD7" w:rsidP="00D93FD7">
      <w:pPr>
        <w:numPr>
          <w:ilvl w:val="1"/>
          <w:numId w:val="35"/>
        </w:numPr>
        <w:overflowPunct/>
        <w:autoSpaceDE/>
        <w:autoSpaceDN/>
        <w:adjustRightInd/>
        <w:spacing w:after="0"/>
        <w:textAlignment w:val="auto"/>
        <w:rPr>
          <w:rFonts w:eastAsia="MS Mincho"/>
          <w:iCs/>
          <w:highlight w:val="yellow"/>
          <w:lang w:eastAsia="ja-JP"/>
        </w:rPr>
      </w:pPr>
      <w:r w:rsidRPr="006D1459">
        <w:rPr>
          <w:rFonts w:eastAsia="MS Mincho"/>
          <w:iCs/>
          <w:highlight w:val="yellow"/>
          <w:lang w:eastAsia="ja-JP"/>
        </w:rPr>
        <w:t>For time domain, measurement restriction of channel and interference measurement</w:t>
      </w:r>
    </w:p>
    <w:p w14:paraId="2A381B17"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short duration PUCCH</w:t>
      </w:r>
    </w:p>
    <w:p w14:paraId="4574034B"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EAF2818"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CSI reporting via long duration PUCCH</w:t>
      </w:r>
    </w:p>
    <w:p w14:paraId="70A1DE02"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detailed setting in CSI reporting setting</w:t>
      </w:r>
    </w:p>
    <w:p w14:paraId="0CCEE2E6" w14:textId="77777777" w:rsidR="00D93FD7" w:rsidRPr="004B48A1" w:rsidRDefault="00D93FD7" w:rsidP="00D93FD7">
      <w:pPr>
        <w:numPr>
          <w:ilvl w:val="1"/>
          <w:numId w:val="35"/>
        </w:numPr>
        <w:overflowPunct/>
        <w:autoSpaceDE/>
        <w:autoSpaceDN/>
        <w:adjustRightInd/>
        <w:spacing w:after="0"/>
        <w:textAlignment w:val="auto"/>
        <w:rPr>
          <w:rFonts w:eastAsia="MS Mincho"/>
          <w:iCs/>
          <w:lang w:eastAsia="ja-JP"/>
        </w:rPr>
      </w:pPr>
      <w:r w:rsidRPr="004B48A1">
        <w:rPr>
          <w:rFonts w:eastAsia="MS Mincho"/>
          <w:iCs/>
          <w:lang w:eastAsia="ja-JP"/>
        </w:rPr>
        <w:t>PUCCH reporting which is contained in a single slot</w:t>
      </w:r>
    </w:p>
    <w:p w14:paraId="77E341E1" w14:textId="77777777" w:rsidR="00D93FD7" w:rsidRPr="004B48A1" w:rsidRDefault="00D93FD7" w:rsidP="00D93FD7">
      <w:pPr>
        <w:numPr>
          <w:ilvl w:val="2"/>
          <w:numId w:val="35"/>
        </w:numPr>
        <w:overflowPunct/>
        <w:autoSpaceDE/>
        <w:autoSpaceDN/>
        <w:adjustRightInd/>
        <w:spacing w:after="0"/>
        <w:textAlignment w:val="auto"/>
        <w:rPr>
          <w:rFonts w:eastAsia="MS Mincho"/>
          <w:iCs/>
          <w:lang w:eastAsia="ja-JP"/>
        </w:rPr>
      </w:pPr>
      <w:r w:rsidRPr="004B48A1">
        <w:rPr>
          <w:rFonts w:eastAsia="MS Mincho"/>
          <w:iCs/>
          <w:lang w:eastAsia="ja-JP"/>
        </w:rPr>
        <w:t>FFS on PUCCH reporting which is contained in multiple slots</w:t>
      </w:r>
    </w:p>
    <w:p w14:paraId="2EA79003" w14:textId="77777777" w:rsidR="000A274A" w:rsidRDefault="000A274A" w:rsidP="00D13823">
      <w:pPr>
        <w:autoSpaceDE/>
        <w:autoSpaceDN/>
        <w:spacing w:before="75" w:after="75"/>
        <w:rPr>
          <w:rFonts w:eastAsiaTheme="minorEastAsia"/>
          <w:lang w:eastAsia="ko-KR"/>
        </w:rPr>
      </w:pPr>
    </w:p>
    <w:p w14:paraId="22526543" w14:textId="4FD3CB3A" w:rsidR="007604E3" w:rsidRPr="003C3EE3" w:rsidRDefault="007604E3" w:rsidP="007604E3">
      <w:pPr>
        <w:pStyle w:val="af0"/>
        <w:spacing w:before="0" w:beforeAutospacing="0" w:after="0" w:afterAutospacing="0"/>
      </w:pPr>
      <w:r w:rsidRPr="003C3EE3">
        <w:rPr>
          <w:rFonts w:ascii="Times New Roman" w:eastAsia="맑은 고딕" w:hAnsi="Times New Roman" w:cs="Times New Roman"/>
          <w:sz w:val="20"/>
          <w:szCs w:val="20"/>
          <w:shd w:val="clear" w:color="auto" w:fill="32CD32"/>
          <w:lang w:val="en-GB"/>
        </w:rPr>
        <w:t>RAN1 Agreements</w:t>
      </w:r>
      <w:r>
        <w:rPr>
          <w:rFonts w:ascii="Times New Roman" w:eastAsia="맑은 고딕" w:hAnsi="Times New Roman" w:cs="Times New Roman" w:hint="eastAsia"/>
          <w:sz w:val="20"/>
          <w:szCs w:val="20"/>
          <w:shd w:val="clear" w:color="auto" w:fill="32CD32"/>
          <w:lang w:val="en-GB"/>
        </w:rPr>
        <w:t xml:space="preserve"> (AH#2)</w:t>
      </w:r>
    </w:p>
    <w:p w14:paraId="795E56FE" w14:textId="77777777" w:rsidR="007604E3" w:rsidRPr="009F28E4" w:rsidRDefault="007604E3" w:rsidP="007604E3">
      <w:pPr>
        <w:numPr>
          <w:ilvl w:val="0"/>
          <w:numId w:val="31"/>
        </w:numPr>
        <w:overflowPunct/>
        <w:autoSpaceDE/>
        <w:autoSpaceDN/>
        <w:adjustRightInd/>
        <w:spacing w:after="0"/>
        <w:textAlignment w:val="auto"/>
        <w:rPr>
          <w:rFonts w:eastAsia="MS Mincho"/>
          <w:lang w:eastAsia="ja-JP"/>
        </w:rPr>
      </w:pPr>
      <w:r w:rsidRPr="009F28E4">
        <w:rPr>
          <w:rFonts w:eastAsia="MS Mincho"/>
          <w:lang w:eastAsia="ja-JP"/>
        </w:rPr>
        <w:t>Following CSI-RS properties for RRM measurement for L3 mobility are supported in NR</w:t>
      </w:r>
    </w:p>
    <w:p w14:paraId="333C360D"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periodicity (as already agreed)</w:t>
      </w:r>
    </w:p>
    <w:p w14:paraId="27F25A3B"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{5, 10, 20, 40, [80, 160]} ms are supported</w:t>
      </w:r>
    </w:p>
    <w:p w14:paraId="177C442E"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Pr>
          <w:rFonts w:eastAsia="MS Mincho" w:hint="eastAsia"/>
          <w:lang w:eastAsia="ja-JP"/>
        </w:rPr>
        <w:t>This does not mean periodicity will be configured per CSI-RS resource</w:t>
      </w:r>
    </w:p>
    <w:p w14:paraId="15505BC6"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Configurable transmission bandwidth (as already agreed)</w:t>
      </w:r>
    </w:p>
    <w:p w14:paraId="46DD8436"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FFS candidate values</w:t>
      </w:r>
    </w:p>
    <w:p w14:paraId="3B25D7D2"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measurement bandwidth (as already agreed) and frequency location</w:t>
      </w:r>
    </w:p>
    <w:p w14:paraId="35D562B7"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At least minimum carrier bandwidth for each frequency band/range and at least one additional wider bandwidth for each SCS (e.g., maximum UE bandwidth) are supported</w:t>
      </w:r>
    </w:p>
    <w:p w14:paraId="5638CEA3" w14:textId="77777777" w:rsidR="007604E3" w:rsidRPr="006D1459" w:rsidRDefault="007604E3" w:rsidP="007604E3">
      <w:pPr>
        <w:numPr>
          <w:ilvl w:val="3"/>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FFS other candidate values for wider bandwidth for each SCS</w:t>
      </w:r>
    </w:p>
    <w:p w14:paraId="5C5C19FB" w14:textId="77777777" w:rsidR="007604E3" w:rsidRPr="006D1459" w:rsidRDefault="007604E3" w:rsidP="007604E3">
      <w:pPr>
        <w:numPr>
          <w:ilvl w:val="2"/>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lastRenderedPageBreak/>
        <w:t>Measurement of CSI-RS in subband/bandwidth part which may or may not contain SS Blocks is supported</w:t>
      </w:r>
    </w:p>
    <w:p w14:paraId="545D990F"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sidRPr="009F28E4">
        <w:rPr>
          <w:rFonts w:eastAsia="MS Mincho"/>
          <w:lang w:eastAsia="ja-JP"/>
        </w:rPr>
        <w:t xml:space="preserve">Configurable parameters for sequence generation </w:t>
      </w:r>
    </w:p>
    <w:p w14:paraId="25C5BD5A"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numerology</w:t>
      </w:r>
    </w:p>
    <w:p w14:paraId="2DFDE490" w14:textId="77777777" w:rsidR="007604E3" w:rsidRPr="009F28E4"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For each frequency range, subcarrier spacing values applicable to data, CSI-RS for beam management and SS block in the frequency range are supported</w:t>
      </w:r>
    </w:p>
    <w:p w14:paraId="00362B01" w14:textId="77777777" w:rsidR="007604E3" w:rsidRPr="00B60440" w:rsidRDefault="007604E3" w:rsidP="007604E3">
      <w:pPr>
        <w:numPr>
          <w:ilvl w:val="1"/>
          <w:numId w:val="31"/>
        </w:numPr>
        <w:overflowPunct/>
        <w:autoSpaceDE/>
        <w:autoSpaceDN/>
        <w:adjustRightInd/>
        <w:spacing w:after="0"/>
        <w:textAlignment w:val="auto"/>
        <w:rPr>
          <w:rFonts w:eastAsia="MS Mincho"/>
          <w:lang w:eastAsia="ja-JP"/>
        </w:rPr>
      </w:pPr>
      <w:r w:rsidRPr="00B60440">
        <w:rPr>
          <w:rFonts w:eastAsia="MS Mincho"/>
          <w:lang w:eastAsia="ja-JP"/>
        </w:rPr>
        <w:t>Association between CSI-RS for RRM measurement and SS block</w:t>
      </w:r>
    </w:p>
    <w:p w14:paraId="391C6BCD" w14:textId="77777777"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It is assumed that property of spatial QCL between SS block and CSI-RS for beam management will be reused</w:t>
      </w:r>
    </w:p>
    <w:p w14:paraId="12607849" w14:textId="77777777" w:rsidR="007604E3" w:rsidRPr="006D1459" w:rsidRDefault="007604E3" w:rsidP="007604E3">
      <w:pPr>
        <w:numPr>
          <w:ilvl w:val="1"/>
          <w:numId w:val="31"/>
        </w:numPr>
        <w:overflowPunct/>
        <w:autoSpaceDE/>
        <w:autoSpaceDN/>
        <w:adjustRightInd/>
        <w:spacing w:after="0"/>
        <w:textAlignment w:val="auto"/>
        <w:rPr>
          <w:rFonts w:eastAsia="MS Mincho"/>
          <w:highlight w:val="yellow"/>
          <w:lang w:eastAsia="ja-JP"/>
        </w:rPr>
      </w:pPr>
      <w:r w:rsidRPr="006D1459">
        <w:rPr>
          <w:rFonts w:eastAsia="MS Mincho"/>
          <w:highlight w:val="yellow"/>
          <w:lang w:eastAsia="ja-JP"/>
        </w:rPr>
        <w:t>Configurable CSI-RS time/frequency resource (as already agreed)</w:t>
      </w:r>
    </w:p>
    <w:p w14:paraId="19F33E19" w14:textId="2B33598A" w:rsidR="007604E3" w:rsidRDefault="007604E3" w:rsidP="007604E3">
      <w:pPr>
        <w:numPr>
          <w:ilvl w:val="2"/>
          <w:numId w:val="31"/>
        </w:numPr>
        <w:overflowPunct/>
        <w:autoSpaceDE/>
        <w:autoSpaceDN/>
        <w:adjustRightInd/>
        <w:spacing w:after="0"/>
        <w:textAlignment w:val="auto"/>
        <w:rPr>
          <w:rFonts w:eastAsia="MS Mincho"/>
          <w:lang w:eastAsia="ja-JP"/>
        </w:rPr>
      </w:pPr>
      <w:r w:rsidRPr="009F28E4">
        <w:rPr>
          <w:rFonts w:eastAsia="MS Mincho"/>
          <w:lang w:eastAsia="ja-JP"/>
        </w:rPr>
        <w:t>CSI-RS design including RE mapping and density for beam management is assumed as baseline</w:t>
      </w:r>
      <w:r w:rsidR="00D5244E">
        <w:rPr>
          <w:rFonts w:eastAsiaTheme="minorEastAsia" w:hint="eastAsia"/>
          <w:lang w:eastAsia="ko-KR"/>
        </w:rPr>
        <w:tab/>
      </w:r>
      <w:r w:rsidR="00D5244E">
        <w:rPr>
          <w:rFonts w:eastAsiaTheme="minorEastAsia" w:hint="eastAsia"/>
          <w:lang w:eastAsia="ko-KR"/>
        </w:rPr>
        <w:tab/>
      </w:r>
    </w:p>
    <w:p w14:paraId="23A1F3B1" w14:textId="77777777" w:rsidR="007604E3" w:rsidRPr="009F28E4" w:rsidRDefault="007604E3" w:rsidP="007604E3">
      <w:pPr>
        <w:numPr>
          <w:ilvl w:val="1"/>
          <w:numId w:val="31"/>
        </w:numPr>
        <w:overflowPunct/>
        <w:autoSpaceDE/>
        <w:autoSpaceDN/>
        <w:adjustRightInd/>
        <w:spacing w:after="0"/>
        <w:textAlignment w:val="auto"/>
        <w:rPr>
          <w:rFonts w:eastAsia="MS Mincho"/>
          <w:lang w:eastAsia="ja-JP"/>
        </w:rPr>
      </w:pPr>
      <w:r>
        <w:rPr>
          <w:rFonts w:eastAsia="MS Mincho" w:hint="eastAsia"/>
          <w:lang w:eastAsia="ja-JP"/>
        </w:rPr>
        <w:t xml:space="preserve">Note that above properties are </w:t>
      </w:r>
      <w:r>
        <w:rPr>
          <w:rFonts w:eastAsia="MS Mincho"/>
          <w:lang w:eastAsia="ja-JP"/>
        </w:rPr>
        <w:t xml:space="preserve">relevant for </w:t>
      </w:r>
      <w:r>
        <w:rPr>
          <w:rFonts w:eastAsia="MS Mincho" w:hint="eastAsia"/>
          <w:lang w:eastAsia="ja-JP"/>
        </w:rPr>
        <w:t xml:space="preserve">RAN4 </w:t>
      </w:r>
      <w:r>
        <w:rPr>
          <w:rFonts w:eastAsia="MS Mincho"/>
          <w:lang w:eastAsia="ja-JP"/>
        </w:rPr>
        <w:t xml:space="preserve">RRM measurement </w:t>
      </w:r>
      <w:r>
        <w:rPr>
          <w:rFonts w:eastAsia="MS Mincho" w:hint="eastAsia"/>
          <w:lang w:eastAsia="ja-JP"/>
        </w:rPr>
        <w:t xml:space="preserve">evaluations </w:t>
      </w:r>
      <w:r>
        <w:rPr>
          <w:rFonts w:eastAsia="MS Mincho"/>
          <w:lang w:eastAsia="ja-JP"/>
        </w:rPr>
        <w:t>and not intended to be an exhaustive list of properties</w:t>
      </w:r>
    </w:p>
    <w:p w14:paraId="11CE26A1" w14:textId="77777777" w:rsidR="00D97A3F" w:rsidRPr="00FD131A" w:rsidRDefault="00D97A3F" w:rsidP="00D13823">
      <w:pPr>
        <w:autoSpaceDE/>
        <w:autoSpaceDN/>
        <w:spacing w:before="75" w:after="75"/>
        <w:rPr>
          <w:rFonts w:eastAsiaTheme="minorEastAsia"/>
          <w:lang w:eastAsia="ko-KR"/>
        </w:rPr>
      </w:pPr>
    </w:p>
    <w:p w14:paraId="3E4C4152" w14:textId="2D1E1745" w:rsidR="00FD131A" w:rsidRPr="00FD131A" w:rsidRDefault="00716469" w:rsidP="00D13823">
      <w:pPr>
        <w:autoSpaceDE/>
        <w:autoSpaceDN/>
        <w:spacing w:before="75" w:after="75"/>
        <w:rPr>
          <w:rFonts w:eastAsiaTheme="minorEastAsia"/>
          <w:lang w:eastAsia="ko-KR"/>
        </w:rPr>
      </w:pPr>
      <w:r>
        <w:rPr>
          <w:rFonts w:eastAsiaTheme="minorEastAsia" w:hint="eastAsia"/>
          <w:lang w:eastAsia="ko-KR"/>
        </w:rPr>
        <w:t>From RAN2</w:t>
      </w:r>
      <w:r w:rsidR="00EF7AB5">
        <w:rPr>
          <w:rFonts w:eastAsiaTheme="minorEastAsia" w:hint="eastAsia"/>
          <w:lang w:eastAsia="ko-KR"/>
        </w:rPr>
        <w:t xml:space="preserve"> </w:t>
      </w:r>
      <w:r w:rsidRPr="003C3EE3">
        <w:rPr>
          <w:rFonts w:eastAsiaTheme="minorEastAsia" w:hint="eastAsia"/>
          <w:lang w:eastAsia="ko-KR"/>
        </w:rPr>
        <w:t>meetings</w:t>
      </w:r>
      <w:r w:rsidR="00EF7AB5">
        <w:rPr>
          <w:rFonts w:eastAsiaTheme="minorEastAsia" w:hint="eastAsia"/>
          <w:lang w:eastAsia="ko-KR"/>
        </w:rPr>
        <w:t xml:space="preserve"> during SI</w:t>
      </w:r>
      <w:r w:rsidR="001F630A">
        <w:rPr>
          <w:rFonts w:eastAsiaTheme="minorEastAsia" w:hint="eastAsia"/>
          <w:lang w:eastAsia="ko-KR"/>
        </w:rPr>
        <w:t>/WI</w:t>
      </w:r>
      <w:r w:rsidR="00EF7AB5">
        <w:rPr>
          <w:rFonts w:eastAsiaTheme="minorEastAsia" w:hint="eastAsia"/>
          <w:lang w:eastAsia="ko-KR"/>
        </w:rPr>
        <w:t xml:space="preserve"> phase</w:t>
      </w:r>
      <w:r w:rsidRPr="003C3EE3">
        <w:rPr>
          <w:rFonts w:eastAsiaTheme="minorEastAsia" w:hint="eastAsia"/>
          <w:lang w:eastAsia="ko-KR"/>
        </w:rPr>
        <w:t>, the followings were agreed:</w:t>
      </w:r>
    </w:p>
    <w:p w14:paraId="30C166C8" w14:textId="77777777" w:rsidR="00DD773D" w:rsidRDefault="00DD773D" w:rsidP="00D13823">
      <w:pPr>
        <w:autoSpaceDE/>
        <w:autoSpaceDN/>
        <w:spacing w:before="75" w:after="75"/>
        <w:rPr>
          <w:rFonts w:eastAsiaTheme="minorEastAsia"/>
          <w:lang w:eastAsia="ko-KR"/>
        </w:rPr>
      </w:pPr>
    </w:p>
    <w:p w14:paraId="608B5815" w14:textId="2B082FE4" w:rsidR="00A57CCB" w:rsidRPr="00823EE2" w:rsidRDefault="00A57CCB" w:rsidP="00823EE2">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w:t>
      </w:r>
    </w:p>
    <w:p w14:paraId="5CBEF691"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Agreements</w:t>
      </w:r>
    </w:p>
    <w:p w14:paraId="250609D2"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1</w:t>
      </w:r>
      <w:r>
        <w:tab/>
      </w:r>
      <w:r w:rsidRPr="00823EE2">
        <w:rPr>
          <w:highlight w:val="yellow"/>
        </w:rPr>
        <w:t>An RRC_CONNECTED UE should be able to perform RRM measurements on always on IDLE RS (e.g. synchronization signal).</w:t>
      </w:r>
      <w:r>
        <w:t xml:space="preserve"> </w:t>
      </w:r>
    </w:p>
    <w:p w14:paraId="73B37B67"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2</w:t>
      </w:r>
      <w:r>
        <w:tab/>
      </w:r>
      <w:r w:rsidRPr="00823EE2">
        <w:rPr>
          <w:highlight w:val="yellow"/>
        </w:rPr>
        <w:t>An RRC_CONNECTED UEs should be able to perform RRM measurements on additional RS (e.g. CSI-RS, MRS, etc.).</w:t>
      </w:r>
    </w:p>
    <w:p w14:paraId="47920E83"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3</w:t>
      </w:r>
      <w:r>
        <w:tab/>
        <w:t xml:space="preserve">Network should be able to configure RRM measurements via dedicated signalling to be performed on additional RS and/or IDLE RS </w:t>
      </w:r>
    </w:p>
    <w:p w14:paraId="4943873D" w14:textId="77777777" w:rsidR="00A57CCB" w:rsidRDefault="00A57CCB" w:rsidP="00A57CCB">
      <w:pPr>
        <w:pStyle w:val="Doc-text2"/>
        <w:pBdr>
          <w:top w:val="single" w:sz="4" w:space="1" w:color="auto"/>
          <w:left w:val="single" w:sz="4" w:space="4" w:color="auto"/>
          <w:bottom w:val="single" w:sz="4" w:space="1" w:color="auto"/>
          <w:right w:val="single" w:sz="4" w:space="4" w:color="auto"/>
        </w:pBdr>
      </w:pPr>
      <w:r>
        <w:t>Above agreements 2 and 3 are based on the assumption that RAN1 will define additional RS or connected mobility purposes which is not yet concluded in RAN1.</w:t>
      </w:r>
    </w:p>
    <w:p w14:paraId="71555FA2" w14:textId="77777777" w:rsidR="00A57CCB" w:rsidRPr="00BB56C1" w:rsidRDefault="00A57CCB" w:rsidP="00D13823">
      <w:pPr>
        <w:autoSpaceDE/>
        <w:autoSpaceDN/>
        <w:spacing w:before="75" w:after="75"/>
        <w:rPr>
          <w:rFonts w:eastAsiaTheme="minorEastAsia"/>
          <w:lang w:eastAsia="ko-KR"/>
        </w:rPr>
      </w:pP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lastRenderedPageBreak/>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eMBB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ms</w:t>
      </w:r>
      <w:r w:rsidR="0051377E">
        <w:rPr>
          <w:rFonts w:ascii="Times New Roman" w:eastAsiaTheme="minorEastAsia" w:hAnsi="Times New Roman" w:hint="eastAsia"/>
          <w:lang w:eastAsia="ko-KR"/>
        </w:rPr>
        <w:t xml:space="preserve"> in default and configurable up to 160 ms</w:t>
      </w:r>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12888162"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3D0B8BB" w14:textId="19D84B8B"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 xml:space="preserve">RAN1 </w:t>
      </w:r>
      <w:r w:rsidR="00C61B77">
        <w:rPr>
          <w:rFonts w:ascii="Arial" w:eastAsiaTheme="minorEastAsia" w:hAnsi="Arial" w:cs="Arial" w:hint="eastAsia"/>
          <w:lang w:eastAsia="ko-KR"/>
        </w:rPr>
        <w:t>agreed on</w:t>
      </w:r>
      <w:r w:rsidR="00D14949" w:rsidRPr="00D14949">
        <w:rPr>
          <w:rFonts w:ascii="Arial" w:eastAsiaTheme="minorEastAsia" w:hAnsi="Arial" w:cs="Arial"/>
          <w:lang w:eastAsia="ko-KR"/>
        </w:rPr>
        <w:t xml:space="preserve"> 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which may </w:t>
      </w:r>
      <w:r w:rsidR="00FE0A1F">
        <w:rPr>
          <w:rFonts w:ascii="Arial" w:eastAsiaTheme="minorEastAsia" w:hAnsi="Arial" w:cs="Arial" w:hint="eastAsia"/>
          <w:lang w:eastAsia="ko-KR"/>
        </w:rPr>
        <w:t>comprise</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2F3703B6" w14:textId="7878BC3F" w:rsidR="004969BB" w:rsidRPr="00971C94" w:rsidRDefault="004969BB" w:rsidP="004969BB">
      <w:pPr>
        <w:pStyle w:val="B1"/>
        <w:ind w:left="0" w:firstLine="0"/>
        <w:jc w:val="both"/>
        <w:rPr>
          <w:rFonts w:ascii="Times New Roman" w:eastAsia="맑은 고딕" w:hAnsi="Times New Roman"/>
          <w:b/>
          <w:u w:val="single"/>
          <w:lang w:eastAsia="ko-KR"/>
        </w:rPr>
      </w:pPr>
      <w:r w:rsidRPr="00971C94">
        <w:rPr>
          <w:rFonts w:ascii="Times New Roman" w:eastAsia="맑은 고딕" w:hAnsi="Times New Roman" w:hint="eastAsia"/>
          <w:b/>
          <w:u w:val="single"/>
          <w:lang w:eastAsia="ko-KR"/>
        </w:rPr>
        <w:t xml:space="preserve">Indication of measurement </w:t>
      </w:r>
      <w:r w:rsidR="005B555B" w:rsidRPr="00971C94">
        <w:rPr>
          <w:rFonts w:ascii="Times New Roman" w:eastAsia="맑은 고딕" w:hAnsi="Times New Roman" w:hint="eastAsia"/>
          <w:b/>
          <w:u w:val="single"/>
          <w:lang w:eastAsia="ko-KR"/>
        </w:rPr>
        <w:t>resource</w:t>
      </w:r>
    </w:p>
    <w:p w14:paraId="657333D6" w14:textId="66D545C6" w:rsidR="00304B38" w:rsidRDefault="00FF3F05" w:rsidP="004969BB">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During SI phase, </w:t>
      </w:r>
      <w:r w:rsidR="003922C7">
        <w:rPr>
          <w:rFonts w:ascii="Times New Roman" w:eastAsiaTheme="minorEastAsia" w:hAnsi="Times New Roman" w:hint="eastAsia"/>
          <w:lang w:eastAsia="ko-KR"/>
        </w:rPr>
        <w:t xml:space="preserve">RAN1 agreed on </w:t>
      </w:r>
      <w:r w:rsidR="00BB00A7">
        <w:rPr>
          <w:rFonts w:ascii="Times New Roman" w:eastAsiaTheme="minorEastAsia" w:hAnsi="Times New Roman" w:hint="eastAsia"/>
          <w:lang w:eastAsia="ko-KR"/>
        </w:rPr>
        <w:t xml:space="preserve">the indication of valid time and frequency resource for inter-/intra-frequency RRM measurements and reports for CONNECTED mode UE. </w:t>
      </w:r>
      <w:r w:rsidR="006B5AA6">
        <w:rPr>
          <w:rFonts w:ascii="Times New Roman" w:eastAsiaTheme="minorEastAsia" w:hAnsi="Times New Roman" w:hint="eastAsia"/>
          <w:lang w:eastAsia="ko-KR"/>
        </w:rPr>
        <w:t xml:space="preserve">Especially for intra-frequency case, </w:t>
      </w:r>
      <w:r w:rsidR="0084366F">
        <w:rPr>
          <w:rFonts w:ascii="Times New Roman" w:eastAsiaTheme="minorEastAsia" w:hAnsi="Times New Roman" w:hint="eastAsia"/>
          <w:lang w:eastAsia="ko-KR"/>
        </w:rPr>
        <w:t xml:space="preserve">the agreement implies that </w:t>
      </w:r>
      <w:r w:rsidR="005B1D2E">
        <w:rPr>
          <w:rFonts w:ascii="Times New Roman" w:eastAsiaTheme="minorEastAsia" w:hAnsi="Times New Roman" w:hint="eastAsia"/>
          <w:lang w:eastAsia="ko-KR"/>
        </w:rPr>
        <w:t xml:space="preserve">a time and frequency portion </w:t>
      </w:r>
      <w:r w:rsidR="00E42016">
        <w:rPr>
          <w:rFonts w:ascii="Times New Roman" w:eastAsiaTheme="minorEastAsia" w:hAnsi="Times New Roman" w:hint="eastAsia"/>
          <w:lang w:eastAsia="ko-KR"/>
        </w:rPr>
        <w:t>of</w:t>
      </w:r>
      <w:r w:rsidR="005B1D2E">
        <w:rPr>
          <w:rFonts w:ascii="Times New Roman" w:eastAsiaTheme="minorEastAsia" w:hAnsi="Times New Roman" w:hint="eastAsia"/>
          <w:lang w:eastAsia="ko-KR"/>
        </w:rPr>
        <w:t xml:space="preserve"> the carrier </w:t>
      </w:r>
      <w:r w:rsidR="00E42016">
        <w:rPr>
          <w:rFonts w:ascii="Times New Roman" w:eastAsiaTheme="minorEastAsia" w:hAnsi="Times New Roman" w:hint="eastAsia"/>
          <w:lang w:eastAsia="ko-KR"/>
        </w:rPr>
        <w:t>is indicated to CONNECTED UE.</w:t>
      </w:r>
      <w:r w:rsidR="0075203C">
        <w:rPr>
          <w:rFonts w:ascii="Times New Roman" w:eastAsiaTheme="minorEastAsia" w:hAnsi="Times New Roman" w:hint="eastAsia"/>
          <w:lang w:eastAsia="ko-KR"/>
        </w:rPr>
        <w:t xml:space="preserve"> RAN2 also agreed on CSI-RS </w:t>
      </w:r>
      <w:r w:rsidR="0075203C">
        <w:rPr>
          <w:rFonts w:ascii="Times New Roman" w:eastAsiaTheme="minorEastAsia" w:hAnsi="Times New Roman"/>
          <w:lang w:eastAsia="ko-KR"/>
        </w:rPr>
        <w:t>configuration</w:t>
      </w:r>
      <w:r w:rsidR="0075203C">
        <w:rPr>
          <w:rFonts w:ascii="Times New Roman" w:eastAsiaTheme="minorEastAsia" w:hAnsi="Times New Roman" w:hint="eastAsia"/>
          <w:lang w:eastAsia="ko-KR"/>
        </w:rPr>
        <w:t xml:space="preserve"> as a part of measurement object</w:t>
      </w:r>
      <w:r w:rsidR="00A8381D">
        <w:rPr>
          <w:rFonts w:ascii="Times New Roman" w:eastAsiaTheme="minorEastAsia" w:hAnsi="Times New Roman" w:hint="eastAsia"/>
          <w:lang w:eastAsia="ko-KR"/>
        </w:rPr>
        <w:t xml:space="preserve"> which </w:t>
      </w:r>
      <w:r w:rsidR="00A8381D">
        <w:rPr>
          <w:rFonts w:ascii="Times New Roman" w:eastAsiaTheme="minorEastAsia" w:hAnsi="Times New Roman"/>
          <w:lang w:eastAsia="ko-KR"/>
        </w:rPr>
        <w:t>implies</w:t>
      </w:r>
      <w:r w:rsidR="00A8381D">
        <w:rPr>
          <w:rFonts w:ascii="Times New Roman" w:eastAsiaTheme="minorEastAsia" w:hAnsi="Times New Roman" w:hint="eastAsia"/>
          <w:lang w:eastAsia="ko-KR"/>
        </w:rPr>
        <w:t xml:space="preserve"> dedicated signaling as RRC for the indication</w:t>
      </w:r>
      <w:r w:rsidR="0075203C">
        <w:rPr>
          <w:rFonts w:ascii="Times New Roman" w:eastAsiaTheme="minorEastAsia" w:hAnsi="Times New Roman" w:hint="eastAsia"/>
          <w:lang w:eastAsia="ko-KR"/>
        </w:rPr>
        <w:t>.</w:t>
      </w:r>
      <w:r w:rsidR="00FD1269">
        <w:rPr>
          <w:rFonts w:ascii="Times New Roman" w:eastAsiaTheme="minorEastAsia" w:hAnsi="Times New Roman" w:hint="eastAsia"/>
          <w:lang w:eastAsia="ko-KR"/>
        </w:rPr>
        <w:t xml:space="preserve"> Despite the measurement resource may be shared for L2 mobility (e.g. CSI-RS for beam management), the </w:t>
      </w:r>
      <w:r w:rsidR="00FD1269">
        <w:rPr>
          <w:rFonts w:ascii="Times New Roman" w:eastAsiaTheme="minorEastAsia" w:hAnsi="Times New Roman"/>
          <w:lang w:eastAsia="ko-KR"/>
        </w:rPr>
        <w:t>separate</w:t>
      </w:r>
      <w:r w:rsidR="00FD1269">
        <w:rPr>
          <w:rFonts w:ascii="Times New Roman" w:eastAsiaTheme="minorEastAsia" w:hAnsi="Times New Roman" w:hint="eastAsia"/>
          <w:lang w:eastAsia="ko-KR"/>
        </w:rPr>
        <w:t xml:space="preserve"> configuration for L3 mobility via RRC should be supported. </w:t>
      </w:r>
    </w:p>
    <w:p w14:paraId="0E68948E" w14:textId="05FC103A" w:rsidR="00492004" w:rsidRDefault="00492004" w:rsidP="0049200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sidR="00850892">
        <w:rPr>
          <w:rFonts w:ascii="Arial" w:eastAsiaTheme="minorEastAsia" w:hAnsi="Arial" w:cs="Arial" w:hint="eastAsia"/>
          <w:lang w:eastAsia="ko-KR"/>
        </w:rPr>
        <w:t xml:space="preserve"> in RRC message</w:t>
      </w:r>
      <w:r>
        <w:rPr>
          <w:rFonts w:ascii="Arial" w:eastAsiaTheme="minorEastAsia" w:hAnsi="Arial" w:cs="Arial" w:hint="eastAsia"/>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19D6DD27"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UE may not assess well the </w:t>
      </w:r>
      <w:r w:rsidR="00330BE6">
        <w:rPr>
          <w:rFonts w:ascii="Times New Roman" w:eastAsiaTheme="minorEastAsia" w:hAnsi="Times New Roman" w:hint="eastAsia"/>
          <w:lang w:eastAsia="ko-KR"/>
        </w:rPr>
        <w:t>quality of</w:t>
      </w:r>
      <w:r>
        <w:rPr>
          <w:rFonts w:ascii="Times New Roman" w:eastAsiaTheme="minorEastAsia" w:hAnsi="Times New Roman" w:hint="eastAsia"/>
          <w:lang w:eastAsia="ko-KR"/>
        </w:rPr>
        <w:t xml:space="preserve"> neighbor cells due to numerology mismatch and different hypothesis per numerology.</w:t>
      </w:r>
    </w:p>
    <w:p w14:paraId="4CEB3704" w14:textId="2E6480DD"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60B06E28"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6B7EE67F"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7E5D7A8A"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200EA8">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If network wants to change the numerology for RRM, the network can configure different measurement object. It means that only single numerology is associated to SS or a list of CSI-RS configuration in a measurement object.</w:t>
      </w:r>
    </w:p>
    <w:p w14:paraId="646F09A3" w14:textId="6332E941"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F82EF5">
        <w:rPr>
          <w:rFonts w:ascii="Arial" w:eastAsiaTheme="minorEastAsia" w:hAnsi="Arial" w:cs="Arial" w:hint="eastAsia"/>
          <w:b/>
          <w:lang w:eastAsia="ko-KR"/>
        </w:rPr>
        <w:t>for measurement report</w:t>
      </w:r>
      <w:r w:rsidR="00433235">
        <w:rPr>
          <w:rFonts w:ascii="Arial" w:eastAsiaTheme="minorEastAsia" w:hAnsi="Arial" w:cs="Arial" w:hint="eastAsia"/>
          <w:b/>
          <w:lang w:eastAsia="ko-KR"/>
        </w:rPr>
        <w:t xml:space="preserve"> </w:t>
      </w:r>
      <w:r w:rsidRPr="000E383C">
        <w:rPr>
          <w:rFonts w:ascii="Arial" w:eastAsiaTheme="minorEastAsia" w:hAnsi="Arial" w:cs="Arial"/>
          <w:b/>
          <w:lang w:eastAsia="ko-KR"/>
        </w:rPr>
        <w:t xml:space="preserve">to </w:t>
      </w:r>
      <w:r w:rsidR="00293EAD">
        <w:rPr>
          <w:rFonts w:ascii="Arial" w:eastAsiaTheme="minorEastAsia" w:hAnsi="Arial" w:cs="Arial" w:hint="eastAsia"/>
          <w:b/>
          <w:lang w:eastAsia="ko-KR"/>
        </w:rPr>
        <w:t xml:space="preserve">a CSI-RS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lastRenderedPageBreak/>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eICIC could be reused. Owing to the restriction, the UE can measure just a reliable resource for RRM measurement.</w:t>
      </w:r>
    </w:p>
    <w:p w14:paraId="29729595" w14:textId="4ADE2798"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time domain measurement resource restriction pattern for the PCell measurements (RSRP, RSRQ and the radio link monitoring) (referring to 36.331) (i.e. indication of ABS subframe)</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subframe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subframes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apply the indication of ABS subframe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If the ABS subframes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subframes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subframes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r w:rsidR="00F67E74">
        <w:rPr>
          <w:rFonts w:ascii="Times New Roman" w:eastAsiaTheme="minorEastAsia" w:hAnsi="Times New Roman" w:hint="eastAsia"/>
          <w:lang w:eastAsia="ko-KR"/>
        </w:rPr>
        <w:t xml:space="preserve">subframes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77278052"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Indication of ABS subframe</w:t>
      </w:r>
      <w:r w:rsidR="008F4F8E">
        <w:rPr>
          <w:rFonts w:eastAsiaTheme="minorEastAsia" w:hint="eastAsia"/>
          <w:lang w:eastAsia="ko-KR"/>
        </w:rPr>
        <w:t xml:space="preserve"> of serving/</w:t>
      </w:r>
      <w:r w:rsidR="008F4F8E">
        <w:rPr>
          <w:rFonts w:eastAsiaTheme="minorEastAsia"/>
          <w:lang w:eastAsia="ko-KR"/>
        </w:rPr>
        <w:t>neighbour</w:t>
      </w:r>
      <w:r w:rsidR="008F4F8E">
        <w:rPr>
          <w:rFonts w:eastAsiaTheme="minorEastAsia" w:hint="eastAsia"/>
          <w:lang w:eastAsia="ko-KR"/>
        </w:rPr>
        <w:t xml:space="preserve"> cells</w:t>
      </w:r>
    </w:p>
    <w:p w14:paraId="4C0DE723" w14:textId="23ADA7FA"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1E18F1DE" w14:textId="1E49627C" w:rsidR="00FE0A1F" w:rsidRDefault="00FE0A1F" w:rsidP="00575FAF">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RAN1</w:t>
      </w:r>
      <w:r>
        <w:rPr>
          <w:rFonts w:ascii="Arial" w:eastAsiaTheme="minorEastAsia" w:hAnsi="Arial" w:cs="Arial" w:hint="eastAsia"/>
          <w:lang w:eastAsia="ko-KR"/>
        </w:rPr>
        <w:t>/2</w:t>
      </w:r>
      <w:r w:rsidRPr="00D14949">
        <w:rPr>
          <w:rFonts w:ascii="Arial" w:eastAsiaTheme="minorEastAsia" w:hAnsi="Arial" w:cs="Arial"/>
          <w:lang w:eastAsia="ko-KR"/>
        </w:rPr>
        <w:t xml:space="preserve"> </w:t>
      </w:r>
      <w:r>
        <w:rPr>
          <w:rFonts w:ascii="Arial" w:eastAsiaTheme="minorEastAsia" w:hAnsi="Arial" w:cs="Arial" w:hint="eastAsia"/>
          <w:lang w:eastAsia="ko-KR"/>
        </w:rPr>
        <w:t xml:space="preserve">agreed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E183A30" w14:textId="77777777" w:rsidR="00C61B77" w:rsidRDefault="00C61B77" w:rsidP="00C61B77">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 xml:space="preserve">RAN1 </w:t>
      </w:r>
      <w:r>
        <w:rPr>
          <w:rFonts w:ascii="Arial" w:eastAsiaTheme="minorEastAsia" w:hAnsi="Arial" w:cs="Arial" w:hint="eastAsia"/>
          <w:lang w:eastAsia="ko-KR"/>
        </w:rPr>
        <w:t>agreed on</w:t>
      </w:r>
      <w:r w:rsidRPr="00D14949">
        <w:rPr>
          <w:rFonts w:ascii="Arial" w:eastAsiaTheme="minorEastAsia" w:hAnsi="Arial" w:cs="Arial"/>
          <w:lang w:eastAsia="ko-KR"/>
        </w:rPr>
        <w:t xml:space="preserve"> 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which may </w:t>
      </w:r>
      <w:r>
        <w:rPr>
          <w:rFonts w:ascii="Arial" w:eastAsiaTheme="minorEastAsia" w:hAnsi="Arial" w:cs="Arial" w:hint="eastAsia"/>
          <w:lang w:eastAsia="ko-KR"/>
        </w:rPr>
        <w:t>comprise timing, bandwidth, numerology, or resource elements.</w:t>
      </w:r>
    </w:p>
    <w:p w14:paraId="31B1E66C" w14:textId="77777777" w:rsidR="001D1B94" w:rsidRDefault="001D1B94" w:rsidP="001D1B9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Pr>
          <w:rFonts w:ascii="Arial" w:eastAsiaTheme="minorEastAsia" w:hAnsi="Arial" w:cs="Arial" w:hint="eastAsia"/>
          <w:lang w:eastAsia="ko-KR"/>
        </w:rPr>
        <w:t xml:space="preserve"> in RRC message.</w:t>
      </w:r>
    </w:p>
    <w:p w14:paraId="64AB988A" w14:textId="5811E554" w:rsidR="007B21B8" w:rsidRPr="004F7A72" w:rsidRDefault="007B21B8" w:rsidP="007B21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6BF4C473" w14:textId="4197BA9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74DEA625"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1C98D17B"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58BB221F" w14:textId="0E7F7DA0"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4154AF38" w14:textId="4C032164"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for measurement report </w:t>
      </w:r>
      <w:r w:rsidRPr="000E383C">
        <w:rPr>
          <w:rFonts w:ascii="Arial" w:eastAsiaTheme="minorEastAsia" w:hAnsi="Arial" w:cs="Arial"/>
          <w:b/>
          <w:lang w:eastAsia="ko-KR"/>
        </w:rPr>
        <w:t xml:space="preserve">to </w:t>
      </w:r>
      <w:r>
        <w:rPr>
          <w:rFonts w:ascii="Arial" w:eastAsiaTheme="minorEastAsia" w:hAnsi="Arial" w:cs="Arial" w:hint="eastAsia"/>
          <w:b/>
          <w:lang w:eastAsia="ko-KR"/>
        </w:rPr>
        <w:t xml:space="preserve">a CSI-RS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6E991C29" w14:textId="28423CD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C3E708" w14:textId="77777777" w:rsidR="009B7CF2" w:rsidRDefault="009B7CF2" w:rsidP="004A0D75">
      <w:pPr>
        <w:spacing w:after="0"/>
      </w:pPr>
      <w:r>
        <w:separator/>
      </w:r>
    </w:p>
  </w:endnote>
  <w:endnote w:type="continuationSeparator" w:id="0">
    <w:p w14:paraId="43A97498" w14:textId="77777777" w:rsidR="009B7CF2" w:rsidRDefault="009B7CF2"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A52A4" w14:textId="77777777" w:rsidR="009B7CF2" w:rsidRDefault="009B7CF2" w:rsidP="004A0D75">
      <w:pPr>
        <w:spacing w:after="0"/>
      </w:pPr>
      <w:r>
        <w:separator/>
      </w:r>
    </w:p>
  </w:footnote>
  <w:footnote w:type="continuationSeparator" w:id="0">
    <w:p w14:paraId="67EAAB02" w14:textId="77777777" w:rsidR="009B7CF2" w:rsidRDefault="009B7CF2"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A90"/>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5BAF"/>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629"/>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26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1B94"/>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96D"/>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1F9"/>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207D"/>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25C"/>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0BE6"/>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004"/>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6E74"/>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1775"/>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9B4"/>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2B8D"/>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60093"/>
    <w:rsid w:val="0076017D"/>
    <w:rsid w:val="007604E3"/>
    <w:rsid w:val="00761182"/>
    <w:rsid w:val="00762332"/>
    <w:rsid w:val="007623B1"/>
    <w:rsid w:val="00762DCC"/>
    <w:rsid w:val="007644CA"/>
    <w:rsid w:val="0076523E"/>
    <w:rsid w:val="00765252"/>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1B8"/>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27F8F"/>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892"/>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A6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B7CF2"/>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9CB"/>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8B1"/>
    <w:rsid w:val="00B14E52"/>
    <w:rsid w:val="00B158ED"/>
    <w:rsid w:val="00B16300"/>
    <w:rsid w:val="00B16E20"/>
    <w:rsid w:val="00B17C0F"/>
    <w:rsid w:val="00B208F4"/>
    <w:rsid w:val="00B209CB"/>
    <w:rsid w:val="00B20E17"/>
    <w:rsid w:val="00B2130F"/>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56C1"/>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1B77"/>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80"/>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2AE"/>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3B6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273"/>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862"/>
    <w:rsid w:val="00DD68B2"/>
    <w:rsid w:val="00DD6C99"/>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3A9B3-AE4B-4567-B991-8E0D75A22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6</Pages>
  <Words>2618</Words>
  <Characters>14926</Characters>
  <Application>Microsoft Office Word</Application>
  <DocSecurity>0</DocSecurity>
  <Lines>124</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17509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192</cp:revision>
  <cp:lastPrinted>2016-08-01T09:42:00Z</cp:lastPrinted>
  <dcterms:created xsi:type="dcterms:W3CDTF">2017-03-20T12:57:00Z</dcterms:created>
  <dcterms:modified xsi:type="dcterms:W3CDTF">2018-01-12T06:53:00Z</dcterms:modified>
</cp:coreProperties>
</file>